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4A5" w:rsidRPr="007164A5" w:rsidRDefault="007164A5" w:rsidP="007164A5">
      <w:pPr>
        <w:shd w:val="clear" w:color="auto" w:fill="F5F5F5"/>
        <w:spacing w:after="600" w:line="240" w:lineRule="auto"/>
        <w:outlineLvl w:val="0"/>
        <w:rPr>
          <w:rFonts w:ascii="BastionX" w:eastAsia="Times New Roman" w:hAnsi="BastionX" w:cs="Arial"/>
          <w:b/>
          <w:bCs/>
          <w:caps/>
          <w:color w:val="222222"/>
          <w:kern w:val="36"/>
          <w:sz w:val="144"/>
          <w:szCs w:val="144"/>
          <w:lang w:eastAsia="ru-RU"/>
        </w:rPr>
      </w:pPr>
      <w:r w:rsidRPr="007164A5">
        <w:rPr>
          <w:rFonts w:ascii="BastionX" w:eastAsia="Times New Roman" w:hAnsi="BastionX" w:cs="Arial"/>
          <w:b/>
          <w:bCs/>
          <w:caps/>
          <w:color w:val="222222"/>
          <w:kern w:val="36"/>
          <w:sz w:val="144"/>
          <w:szCs w:val="144"/>
          <w:lang w:eastAsia="ru-RU"/>
        </w:rPr>
        <w:t>Георгиевская лента</w:t>
      </w:r>
    </w:p>
    <w:p w:rsidR="007164A5" w:rsidRPr="007164A5" w:rsidRDefault="007164A5" w:rsidP="007164A5">
      <w:pPr>
        <w:shd w:val="clear" w:color="auto" w:fill="F5F5F5"/>
        <w:spacing w:after="0" w:line="240" w:lineRule="auto"/>
        <w:rPr>
          <w:rFonts w:ascii="Arial" w:eastAsia="Times New Roman" w:hAnsi="Arial" w:cs="Arial"/>
          <w:b/>
          <w:bCs/>
          <w:color w:val="222222"/>
          <w:sz w:val="30"/>
          <w:szCs w:val="30"/>
          <w:lang w:eastAsia="ru-RU"/>
        </w:rPr>
      </w:pPr>
      <w:r w:rsidRPr="007164A5">
        <w:rPr>
          <w:rFonts w:ascii="Arial" w:eastAsia="Times New Roman" w:hAnsi="Arial" w:cs="Arial"/>
          <w:b/>
          <w:bCs/>
          <w:color w:val="222222"/>
          <w:sz w:val="30"/>
          <w:szCs w:val="30"/>
          <w:lang w:eastAsia="ru-RU"/>
        </w:rPr>
        <w:t>Георгиевская лента как символ Победы олицетворяет собой память о героических подвигах русских солдат в Великой Отечественной войне, а также о воинской доблести всех поколений защитников нашей Родины.</w:t>
      </w:r>
    </w:p>
    <w:p w:rsidR="007164A5" w:rsidRPr="007164A5" w:rsidRDefault="007164A5" w:rsidP="007164A5">
      <w:pPr>
        <w:spacing w:after="600" w:line="240" w:lineRule="auto"/>
        <w:rPr>
          <w:rFonts w:ascii="Arial" w:eastAsia="Times New Roman" w:hAnsi="Arial" w:cs="Arial"/>
          <w:color w:val="222222"/>
          <w:sz w:val="30"/>
          <w:szCs w:val="30"/>
          <w:lang w:eastAsia="ru-RU"/>
        </w:rPr>
      </w:pPr>
      <w:r w:rsidRPr="007164A5">
        <w:rPr>
          <w:rFonts w:ascii="Arial" w:eastAsia="Times New Roman" w:hAnsi="Arial" w:cs="Arial"/>
          <w:noProof/>
          <w:color w:val="222222"/>
          <w:sz w:val="30"/>
          <w:szCs w:val="30"/>
          <w:lang w:eastAsia="ru-RU"/>
        </w:rPr>
        <w:lastRenderedPageBreak/>
        <w:drawing>
          <wp:inline distT="0" distB="0" distL="0" distR="0" wp14:anchorId="69C20653" wp14:editId="5BB36406">
            <wp:extent cx="9753600" cy="6164580"/>
            <wp:effectExtent l="0" t="0" r="0" b="7620"/>
            <wp:docPr id="1" name="Рисунок 1" descr="https://s.may9.ru/upload/iblock/7d6/l6ka77dwuy2ppxbgy2sx7m10j62ku0i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.may9.ru/upload/iblock/7d6/l6ka77dwuy2ppxbgy2sx7m10j62ku0i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16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4A5" w:rsidRPr="007164A5" w:rsidRDefault="007164A5" w:rsidP="007164A5">
      <w:pPr>
        <w:spacing w:after="600" w:line="240" w:lineRule="auto"/>
        <w:rPr>
          <w:rFonts w:ascii="Arial" w:eastAsia="Times New Roman" w:hAnsi="Arial" w:cs="Arial"/>
          <w:color w:val="222222"/>
          <w:sz w:val="30"/>
          <w:szCs w:val="30"/>
          <w:lang w:eastAsia="ru-RU"/>
        </w:rPr>
      </w:pPr>
      <w:r w:rsidRPr="007164A5">
        <w:rPr>
          <w:rFonts w:ascii="Arial" w:eastAsia="Times New Roman" w:hAnsi="Arial" w:cs="Arial"/>
          <w:color w:val="222222"/>
          <w:sz w:val="30"/>
          <w:szCs w:val="30"/>
          <w:lang w:eastAsia="ru-RU"/>
        </w:rPr>
        <w:lastRenderedPageBreak/>
        <w:t>Сегодня это очень популярный символ в современной России и один из главных атрибутов празднования 9 Мая. Уже 20 лет День Победы немыслим без акции «Георгиевская лента». Для миллионов людей не только в нашей стране, но и за рубежом все, кто присоединяется к этой акции, отдают дань признания великому жертвенному подвигу советского народа и уважения к людям разных национальностей, стоявшим с ним плечом к плечу на фронте и в тылу.</w:t>
      </w:r>
    </w:p>
    <w:p w:rsidR="007164A5" w:rsidRPr="007164A5" w:rsidRDefault="007164A5" w:rsidP="007164A5">
      <w:pPr>
        <w:spacing w:after="600" w:line="240" w:lineRule="auto"/>
        <w:rPr>
          <w:rFonts w:ascii="Arial" w:eastAsia="Times New Roman" w:hAnsi="Arial" w:cs="Arial"/>
          <w:color w:val="222222"/>
          <w:sz w:val="30"/>
          <w:szCs w:val="30"/>
          <w:lang w:eastAsia="ru-RU"/>
        </w:rPr>
      </w:pPr>
      <w:r w:rsidRPr="007164A5">
        <w:rPr>
          <w:rFonts w:ascii="Arial" w:eastAsia="Times New Roman" w:hAnsi="Arial" w:cs="Arial"/>
          <w:color w:val="222222"/>
          <w:sz w:val="30"/>
          <w:szCs w:val="30"/>
          <w:lang w:eastAsia="ru-RU"/>
        </w:rPr>
        <w:t>Акция «Георгиевская лента» была придумана журналистами РИА «Новости» в марте 2005 года. В том же году инициативу поддержали Правительство Москвы и общественная организация «Студенческая община». С 2014 года в акции участвует МИА «Россия сегодня» как преемник лучших традиций РИА «Новости».</w:t>
      </w:r>
    </w:p>
    <w:p w:rsidR="007164A5" w:rsidRPr="007164A5" w:rsidRDefault="007164A5" w:rsidP="007164A5">
      <w:pPr>
        <w:spacing w:after="600" w:line="240" w:lineRule="auto"/>
        <w:rPr>
          <w:rFonts w:ascii="Arial" w:eastAsia="Times New Roman" w:hAnsi="Arial" w:cs="Arial"/>
          <w:color w:val="222222"/>
          <w:sz w:val="30"/>
          <w:szCs w:val="30"/>
          <w:lang w:eastAsia="ru-RU"/>
        </w:rPr>
      </w:pPr>
      <w:r w:rsidRPr="007164A5">
        <w:rPr>
          <w:rFonts w:ascii="Arial" w:eastAsia="Times New Roman" w:hAnsi="Arial" w:cs="Arial"/>
          <w:color w:val="222222"/>
          <w:sz w:val="30"/>
          <w:szCs w:val="30"/>
          <w:lang w:eastAsia="ru-RU"/>
        </w:rPr>
        <w:t xml:space="preserve">Кроме того, в акции самостоятельно участвуют министерства, ведомства, </w:t>
      </w:r>
      <w:proofErr w:type="spellStart"/>
      <w:r w:rsidRPr="007164A5">
        <w:rPr>
          <w:rFonts w:ascii="Arial" w:eastAsia="Times New Roman" w:hAnsi="Arial" w:cs="Arial"/>
          <w:color w:val="222222"/>
          <w:sz w:val="30"/>
          <w:szCs w:val="30"/>
          <w:lang w:eastAsia="ru-RU"/>
        </w:rPr>
        <w:t>госкорпорации</w:t>
      </w:r>
      <w:proofErr w:type="spellEnd"/>
      <w:r w:rsidRPr="007164A5">
        <w:rPr>
          <w:rFonts w:ascii="Arial" w:eastAsia="Times New Roman" w:hAnsi="Arial" w:cs="Arial"/>
          <w:color w:val="222222"/>
          <w:sz w:val="30"/>
          <w:szCs w:val="30"/>
          <w:lang w:eastAsia="ru-RU"/>
        </w:rPr>
        <w:t>, молодёжные движения как в субъектах РФ, так и за рубежом. В общей сложности в рамках акции ежегодно раздаётся около 20 миллионов лент.</w:t>
      </w:r>
    </w:p>
    <w:p w:rsidR="007164A5" w:rsidRPr="007164A5" w:rsidRDefault="007164A5" w:rsidP="007164A5">
      <w:pPr>
        <w:spacing w:after="600" w:line="240" w:lineRule="auto"/>
        <w:rPr>
          <w:rFonts w:ascii="Arial" w:eastAsia="Times New Roman" w:hAnsi="Arial" w:cs="Arial"/>
          <w:color w:val="222222"/>
          <w:sz w:val="30"/>
          <w:szCs w:val="30"/>
          <w:lang w:eastAsia="ru-RU"/>
        </w:rPr>
      </w:pPr>
      <w:r w:rsidRPr="007164A5">
        <w:rPr>
          <w:rFonts w:ascii="Arial" w:eastAsia="Times New Roman" w:hAnsi="Arial" w:cs="Arial"/>
          <w:color w:val="222222"/>
          <w:sz w:val="30"/>
          <w:szCs w:val="30"/>
          <w:lang w:eastAsia="ru-RU"/>
        </w:rPr>
        <w:t>МИА «Россия сегодня» традиционно готовит наглядные карты с информацией, где можно получить георгиевские ленты в России и мире.</w:t>
      </w:r>
      <w:bookmarkStart w:id="0" w:name="_GoBack"/>
      <w:bookmarkEnd w:id="0"/>
    </w:p>
    <w:p w:rsidR="007164A5" w:rsidRPr="007164A5" w:rsidRDefault="007164A5" w:rsidP="007164A5">
      <w:pPr>
        <w:spacing w:after="600" w:line="240" w:lineRule="auto"/>
        <w:rPr>
          <w:rFonts w:ascii="Arial" w:eastAsia="Times New Roman" w:hAnsi="Arial" w:cs="Arial"/>
          <w:color w:val="222222"/>
          <w:sz w:val="30"/>
          <w:szCs w:val="30"/>
          <w:lang w:eastAsia="ru-RU"/>
        </w:rPr>
      </w:pPr>
      <w:r w:rsidRPr="007164A5">
        <w:rPr>
          <w:rFonts w:ascii="Arial" w:eastAsia="Times New Roman" w:hAnsi="Arial" w:cs="Arial"/>
          <w:color w:val="222222"/>
          <w:sz w:val="30"/>
          <w:szCs w:val="30"/>
          <w:lang w:eastAsia="ru-RU"/>
        </w:rPr>
        <w:t>В декабре 2022 года Президент России Владимир Путин подписал Федеральный закон № 579-ФЗ «О Георгиевской ленте и внесении изменений в отдельные законодательные акты Российской Федерации», который закрепил статус Георгиевской ленты в качестве одного из символов воинской славы России «в ознаменование героизма, мужества и стойкости народов нашего Отечества, подвигов защитников Отечества в ходе военных действий, при выполнении других боевых задач или служебных обязанностей по защите Отечества».</w:t>
      </w:r>
    </w:p>
    <w:p w:rsidR="006100EC" w:rsidRDefault="006100EC"/>
    <w:sectPr w:rsidR="006100EC" w:rsidSect="007164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stionX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4A5"/>
    <w:rsid w:val="006100EC"/>
    <w:rsid w:val="006D5B89"/>
    <w:rsid w:val="007164A5"/>
    <w:rsid w:val="00B7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1572C1-C46B-4D85-B697-C2D58B3A6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8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1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5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3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35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</dc:creator>
  <cp:keywords/>
  <dc:description/>
  <cp:lastModifiedBy>Школа 1</cp:lastModifiedBy>
  <cp:revision>1</cp:revision>
  <dcterms:created xsi:type="dcterms:W3CDTF">2025-09-15T06:32:00Z</dcterms:created>
  <dcterms:modified xsi:type="dcterms:W3CDTF">2025-09-15T06:34:00Z</dcterms:modified>
</cp:coreProperties>
</file>